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48A" w:rsidRPr="0058048A" w:rsidRDefault="0058048A" w:rsidP="007E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Lucida Console" w:eastAsia="Times New Roman" w:hAnsi="Lucida Console" w:cs="Courier New"/>
          <w:b/>
          <w:color w:val="000000"/>
          <w:sz w:val="30"/>
          <w:szCs w:val="30"/>
          <w:lang w:val="es-MX"/>
        </w:rPr>
      </w:pPr>
      <w:r w:rsidRPr="0058048A">
        <w:rPr>
          <w:rFonts w:ascii="Lucida Console" w:eastAsia="Times New Roman" w:hAnsi="Lucida Console" w:cs="Courier New"/>
          <w:b/>
          <w:color w:val="000000"/>
          <w:sz w:val="30"/>
          <w:szCs w:val="30"/>
          <w:lang w:val="es-MX"/>
        </w:rPr>
        <w:t>Cuan Grande Es El</w:t>
      </w:r>
      <w:bookmarkStart w:id="0" w:name="_GoBack"/>
      <w:bookmarkEnd w:id="0"/>
    </w:p>
    <w:p w:rsid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</w:p>
    <w:p w:rsid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G    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</w:t>
      </w: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C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Señor mi Dios al contemplar los cielos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G          D7   C      </w:t>
      </w: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G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El firmamento, y las estrellas mil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</w:t>
      </w: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C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Al oír tu voz en los potentes truenos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</w:t>
      </w: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G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</w:t>
      </w: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D7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C</w:t>
      </w: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G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D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Y ver brillar el sol en su cenit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</w:p>
    <w:p w:rsid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</w:t>
      </w: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G     C           G    G/F#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Em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Mi corazón entona la canción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</w:t>
      </w: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C   D7             </w:t>
      </w: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G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D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proofErr w:type="spellStart"/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Cuan</w:t>
      </w:r>
      <w:proofErr w:type="spellEnd"/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grande es El, cuan grande es El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G</w:t>
      </w: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C           G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ab/>
        <w:t>Em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Mi corazón entona la canción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</w:t>
      </w: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C</w:t>
      </w: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D7                 G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proofErr w:type="spellStart"/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Cuan</w:t>
      </w:r>
      <w:proofErr w:type="spellEnd"/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grande es El, cuan grande es El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G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</w:t>
      </w: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C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Cuando recuerdo del  Amor Divino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</w:t>
      </w: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G       D7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C</w:t>
      </w: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G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Que desde el cielo al Salvador envío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G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</w:t>
      </w: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C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A aquel Jesús, que por salvarme vino</w:t>
      </w:r>
    </w:p>
    <w:p w:rsidR="0058048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G        D7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C</w:t>
      </w: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G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ab/>
        <w:t>D</w:t>
      </w:r>
    </w:p>
    <w:p w:rsidR="00FC155A" w:rsidRPr="0058048A" w:rsidRDefault="0058048A" w:rsidP="0058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58048A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Y en una cruz, sufrió y por mi murió</w:t>
      </w:r>
    </w:p>
    <w:sectPr w:rsidR="00FC155A" w:rsidRPr="0058048A" w:rsidSect="003F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048A"/>
    <w:rsid w:val="003F314A"/>
    <w:rsid w:val="00417117"/>
    <w:rsid w:val="0058048A"/>
    <w:rsid w:val="007E58E7"/>
    <w:rsid w:val="00C5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B88F9-E392-4362-B6EB-F122F51E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0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048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Salvador, Michelle J</cp:lastModifiedBy>
  <cp:revision>2</cp:revision>
  <cp:lastPrinted>2017-09-29T23:24:00Z</cp:lastPrinted>
  <dcterms:created xsi:type="dcterms:W3CDTF">2015-11-03T10:34:00Z</dcterms:created>
  <dcterms:modified xsi:type="dcterms:W3CDTF">2017-09-29T23:36:00Z</dcterms:modified>
</cp:coreProperties>
</file>